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241A29">
        <w:rPr>
          <w:b/>
          <w:smallCaps/>
          <w:color w:val="E36C0A"/>
          <w:szCs w:val="44"/>
        </w:rPr>
        <w:t>Materials  Semina</w:t>
      </w:r>
      <w:r w:rsidR="00241A29">
        <w:rPr>
          <w:b/>
          <w:smallCaps/>
          <w:color w:val="E36C0A"/>
          <w:szCs w:val="44"/>
        </w:rPr>
        <w:t>r</w:t>
      </w:r>
      <w:proofErr w:type="gramEnd"/>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05A5B9E9" w:rsidR="00AA1A3D" w:rsidRPr="00241A29" w:rsidRDefault="00623209" w:rsidP="00AA1A3D">
      <w:pPr>
        <w:pStyle w:val="Heading1"/>
        <w:tabs>
          <w:tab w:val="left" w:pos="9810"/>
        </w:tabs>
        <w:rPr>
          <w:color w:val="E36C0A"/>
          <w:sz w:val="44"/>
          <w:szCs w:val="44"/>
        </w:rPr>
      </w:pPr>
      <w:r>
        <w:rPr>
          <w:color w:val="E36C0A"/>
          <w:sz w:val="44"/>
          <w:szCs w:val="44"/>
        </w:rPr>
        <w:t>Monday February 26</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3AEE7902" w:rsidR="00AA1A3D" w:rsidRDefault="00623209" w:rsidP="00AA1A3D">
      <w:pPr>
        <w:tabs>
          <w:tab w:val="left" w:pos="9810"/>
        </w:tabs>
        <w:jc w:val="center"/>
        <w:rPr>
          <w:rFonts w:ascii="Times" w:hAnsi="Times"/>
          <w:sz w:val="48"/>
        </w:rPr>
      </w:pPr>
      <w:r>
        <w:rPr>
          <w:rFonts w:ascii="Times" w:hAnsi="Times"/>
          <w:sz w:val="48"/>
        </w:rPr>
        <w:t>2:00 – 3:00</w:t>
      </w:r>
      <w:r w:rsidR="00130203">
        <w:rPr>
          <w:rFonts w:ascii="Times" w:hAnsi="Times"/>
          <w:sz w:val="48"/>
        </w:rPr>
        <w:t xml:space="preserve"> </w:t>
      </w:r>
      <w:r w:rsidR="00922A9A">
        <w:rPr>
          <w:rFonts w:ascii="Times" w:hAnsi="Times"/>
          <w:sz w:val="48"/>
        </w:rPr>
        <w:t xml:space="preserve">~ </w:t>
      </w:r>
      <w:r>
        <w:rPr>
          <w:rFonts w:ascii="Times" w:hAnsi="Times"/>
          <w:sz w:val="48"/>
        </w:rPr>
        <w:t>500 JDT</w:t>
      </w:r>
    </w:p>
    <w:p w14:paraId="34680846" w14:textId="261BFE4B" w:rsidR="005B148B" w:rsidRPr="00DC2178" w:rsidRDefault="005B148B" w:rsidP="003A34F1">
      <w:pPr>
        <w:tabs>
          <w:tab w:val="left" w:pos="9810"/>
        </w:tabs>
        <w:jc w:val="center"/>
        <w:rPr>
          <w:rFonts w:ascii="Times" w:hAnsi="Times"/>
          <w:sz w:val="48"/>
          <w:szCs w:val="48"/>
        </w:rPr>
      </w:pPr>
      <w:r w:rsidRPr="00DC2178">
        <w:rPr>
          <w:rFonts w:ascii="Times" w:hAnsi="Times"/>
          <w:sz w:val="48"/>
          <w:szCs w:val="48"/>
        </w:rPr>
        <w:t>Faculty Candidate</w:t>
      </w:r>
    </w:p>
    <w:p w14:paraId="1F8486FB" w14:textId="77777777" w:rsidR="000643C3" w:rsidRDefault="000643C3" w:rsidP="000643C3">
      <w:pPr>
        <w:jc w:val="center"/>
        <w:outlineLvl w:val="1"/>
        <w:rPr>
          <w:rFonts w:ascii="Helvetica" w:hAnsi="Helvetica" w:cs="Helvetica"/>
          <w:color w:val="8A8C8F"/>
          <w:sz w:val="28"/>
          <w:szCs w:val="28"/>
        </w:rPr>
      </w:pPr>
    </w:p>
    <w:p w14:paraId="779D190A" w14:textId="2DD6ABAB" w:rsidR="007A1267" w:rsidRPr="003A34F1" w:rsidRDefault="00DC63A9" w:rsidP="000643C3">
      <w:pPr>
        <w:jc w:val="center"/>
        <w:outlineLvl w:val="1"/>
        <w:rPr>
          <w:rFonts w:ascii="Helvetica" w:hAnsi="Helvetica" w:cs="Helvetica"/>
          <w:color w:val="8A8C8F"/>
          <w:sz w:val="32"/>
          <w:szCs w:val="32"/>
        </w:rPr>
      </w:pPr>
      <w:r w:rsidRPr="003A34F1">
        <w:rPr>
          <w:rFonts w:ascii="Helvetica" w:hAnsi="Helvetica" w:cs="Helvetica"/>
          <w:color w:val="8A8C8F"/>
          <w:sz w:val="32"/>
          <w:szCs w:val="32"/>
        </w:rPr>
        <w:t>"</w:t>
      </w:r>
      <w:r w:rsidR="005B148B" w:rsidRPr="003A34F1">
        <w:rPr>
          <w:rFonts w:ascii="Helvetica" w:hAnsi="Helvetica" w:cs="Helvetica"/>
          <w:color w:val="8A8C8F"/>
          <w:sz w:val="32"/>
          <w:szCs w:val="32"/>
        </w:rPr>
        <w:t>Ionic Control of Materials Beyond Interfaces</w:t>
      </w:r>
      <w:r w:rsidRPr="003A34F1">
        <w:rPr>
          <w:rFonts w:ascii="Helvetica" w:hAnsi="Helvetica" w:cs="Helvetica"/>
          <w:color w:val="8A8C8F"/>
          <w:sz w:val="32"/>
          <w:szCs w:val="32"/>
        </w:rPr>
        <w:t>"</w:t>
      </w:r>
    </w:p>
    <w:p w14:paraId="5810FCE5" w14:textId="77777777" w:rsidR="000643C3" w:rsidRPr="000643C3" w:rsidRDefault="000643C3" w:rsidP="000643C3">
      <w:pPr>
        <w:jc w:val="center"/>
        <w:outlineLvl w:val="1"/>
        <w:rPr>
          <w:rFonts w:ascii="Helvetica" w:hAnsi="Helvetica" w:cs="Helvetica"/>
          <w:color w:val="8A8C8F"/>
          <w:sz w:val="28"/>
          <w:szCs w:val="28"/>
        </w:rPr>
      </w:pPr>
    </w:p>
    <w:p w14:paraId="292E3B4C" w14:textId="77777777" w:rsidR="003A34F1" w:rsidRPr="003A34F1" w:rsidRDefault="00DC63A9" w:rsidP="003A34F1">
      <w:pPr>
        <w:jc w:val="center"/>
        <w:rPr>
          <w:rFonts w:ascii="Helvetica" w:eastAsiaTheme="minorHAnsi" w:hAnsi="Helvetica" w:cs="Helvetica"/>
          <w:color w:val="4C4D4F"/>
          <w:sz w:val="28"/>
          <w:szCs w:val="28"/>
        </w:rPr>
      </w:pPr>
      <w:r w:rsidRPr="003A34F1">
        <w:rPr>
          <w:rFonts w:ascii="Helvetica" w:eastAsiaTheme="minorHAnsi" w:hAnsi="Helvetica" w:cs="Helvetica"/>
          <w:b/>
          <w:bCs/>
          <w:color w:val="4C4D4F"/>
          <w:sz w:val="28"/>
          <w:szCs w:val="28"/>
        </w:rPr>
        <w:t>Speaker:</w:t>
      </w:r>
      <w:r w:rsidR="007A1267" w:rsidRPr="003A34F1">
        <w:rPr>
          <w:rFonts w:ascii="Helvetica" w:eastAsiaTheme="minorHAnsi" w:hAnsi="Helvetica" w:cs="Helvetica"/>
          <w:noProof/>
          <w:color w:val="4C4D4F"/>
          <w:sz w:val="28"/>
          <w:szCs w:val="28"/>
        </w:rPr>
        <mc:AlternateContent>
          <mc:Choice Requires="wps">
            <w:drawing>
              <wp:anchor distT="0" distB="0" distL="114300" distR="114300" simplePos="0" relativeHeight="251659264" behindDoc="0" locked="0" layoutInCell="1" allowOverlap="1" wp14:anchorId="4EDEB1A6" wp14:editId="771057D4">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2C757F" w14:textId="117855ED" w:rsidR="007A1267" w:rsidRDefault="00A55CB2" w:rsidP="007A1267">
                            <w:pPr>
                              <w:jc w:val="both"/>
                            </w:pPr>
                            <w:r>
                              <w:rPr>
                                <w:noProof/>
                              </w:rPr>
                              <w:drawing>
                                <wp:inline distT="0" distB="0" distL="0" distR="0" wp14:anchorId="5085283C" wp14:editId="4446503E">
                                  <wp:extent cx="1419225" cy="13944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stin_Gilbert.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117855ED" w:rsidR="007A1267" w:rsidRDefault="00A55CB2" w:rsidP="007A1267">
                      <w:pPr>
                        <w:jc w:val="both"/>
                      </w:pPr>
                      <w:r>
                        <w:rPr>
                          <w:noProof/>
                        </w:rPr>
                        <w:drawing>
                          <wp:inline distT="0" distB="0" distL="0" distR="0" wp14:anchorId="5085283C" wp14:editId="4446503E">
                            <wp:extent cx="1419225" cy="13944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stin_Gilbert.jpg"/>
                                    <pic:cNvPicPr/>
                                  </pic:nvPicPr>
                                  <pic:blipFill>
                                    <a:blip r:embed="rId6">
                                      <a:extLst>
                                        <a:ext uri="{28A0092B-C50C-407E-A947-70E740481C1C}">
                                          <a14:useLocalDpi xmlns:a14="http://schemas.microsoft.com/office/drawing/2010/main" val="0"/>
                                        </a:ext>
                                      </a:extLst>
                                    </a:blip>
                                    <a:stretch>
                                      <a:fillRect/>
                                    </a:stretch>
                                  </pic:blipFill>
                                  <pic:spPr>
                                    <a:xfrm>
                                      <a:off x="0" y="0"/>
                                      <a:ext cx="1419225" cy="1394460"/>
                                    </a:xfrm>
                                    <a:prstGeom prst="rect">
                                      <a:avLst/>
                                    </a:prstGeom>
                                  </pic:spPr>
                                </pic:pic>
                              </a:graphicData>
                            </a:graphic>
                          </wp:inline>
                        </w:drawing>
                      </w:r>
                    </w:p>
                  </w:txbxContent>
                </v:textbox>
                <w10:wrap type="square"/>
              </v:shape>
            </w:pict>
          </mc:Fallback>
        </mc:AlternateContent>
      </w:r>
      <w:r w:rsidR="005B148B" w:rsidRPr="003A34F1">
        <w:rPr>
          <w:rFonts w:ascii="Helvetica" w:eastAsiaTheme="minorHAnsi" w:hAnsi="Helvetica" w:cs="Helvetica"/>
          <w:b/>
          <w:bCs/>
          <w:color w:val="4C4D4F"/>
          <w:sz w:val="28"/>
          <w:szCs w:val="28"/>
        </w:rPr>
        <w:t xml:space="preserve"> </w:t>
      </w:r>
      <w:r w:rsidR="00E315FD" w:rsidRPr="003A34F1">
        <w:rPr>
          <w:rFonts w:ascii="Helvetica" w:eastAsiaTheme="minorHAnsi" w:hAnsi="Helvetica" w:cs="Helvetica"/>
          <w:b/>
          <w:bCs/>
          <w:color w:val="4C4D4F"/>
          <w:sz w:val="28"/>
          <w:szCs w:val="28"/>
        </w:rPr>
        <w:t>D</w:t>
      </w:r>
      <w:r w:rsidR="00623209" w:rsidRPr="003A34F1">
        <w:rPr>
          <w:rFonts w:ascii="Helvetica" w:eastAsiaTheme="minorHAnsi" w:hAnsi="Helvetica" w:cs="Helvetica"/>
          <w:b/>
          <w:bCs/>
          <w:color w:val="4C4D4F"/>
          <w:sz w:val="28"/>
          <w:szCs w:val="28"/>
        </w:rPr>
        <w:t>r</w:t>
      </w:r>
      <w:r w:rsidRPr="003A34F1">
        <w:rPr>
          <w:rFonts w:ascii="Helvetica" w:eastAsiaTheme="minorHAnsi" w:hAnsi="Helvetica" w:cs="Helvetica"/>
          <w:b/>
          <w:bCs/>
          <w:color w:val="4C4D4F"/>
          <w:sz w:val="28"/>
          <w:szCs w:val="28"/>
        </w:rPr>
        <w:t>.</w:t>
      </w:r>
      <w:r w:rsidR="00623209" w:rsidRPr="003A34F1">
        <w:rPr>
          <w:rFonts w:ascii="Helvetica" w:eastAsiaTheme="minorHAnsi" w:hAnsi="Helvetica" w:cs="Helvetica"/>
          <w:b/>
          <w:bCs/>
          <w:color w:val="4C4D4F"/>
          <w:sz w:val="28"/>
          <w:szCs w:val="28"/>
        </w:rPr>
        <w:t xml:space="preserve"> Dustin Gilbert</w:t>
      </w:r>
      <w:r w:rsidR="003A34F1" w:rsidRPr="003A34F1">
        <w:rPr>
          <w:rFonts w:ascii="Helvetica" w:eastAsiaTheme="minorHAnsi" w:hAnsi="Helvetica" w:cs="Helvetica"/>
          <w:b/>
          <w:bCs/>
          <w:color w:val="4C4D4F"/>
          <w:sz w:val="28"/>
          <w:szCs w:val="28"/>
        </w:rPr>
        <w:t>, Physicist</w:t>
      </w:r>
      <w:r w:rsidRPr="003A34F1">
        <w:rPr>
          <w:rFonts w:ascii="Helvetica" w:eastAsiaTheme="minorHAnsi" w:hAnsi="Helvetica" w:cs="Helvetica"/>
          <w:b/>
          <w:bCs/>
          <w:color w:val="4C4D4F"/>
          <w:sz w:val="28"/>
          <w:szCs w:val="28"/>
        </w:rPr>
        <w:t xml:space="preserve"> </w:t>
      </w:r>
      <w:r w:rsidR="007A41DA" w:rsidRPr="003A34F1">
        <w:rPr>
          <w:rFonts w:ascii="Helvetica" w:eastAsiaTheme="minorHAnsi" w:hAnsi="Helvetica" w:cs="Helvetica"/>
          <w:color w:val="4C4D4F"/>
          <w:sz w:val="28"/>
          <w:szCs w:val="28"/>
        </w:rPr>
        <w:br/>
      </w:r>
      <w:r w:rsidR="003A34F1" w:rsidRPr="003A34F1">
        <w:rPr>
          <w:rFonts w:ascii="Helvetica" w:eastAsiaTheme="minorHAnsi" w:hAnsi="Helvetica" w:cs="Helvetica"/>
          <w:color w:val="4C4D4F"/>
          <w:sz w:val="28"/>
          <w:szCs w:val="28"/>
        </w:rPr>
        <w:t>National Institute of Standards &amp; Technology</w:t>
      </w:r>
    </w:p>
    <w:p w14:paraId="5135D151" w14:textId="629C81D9" w:rsidR="00CA6D7C" w:rsidRPr="003A34F1" w:rsidRDefault="003A34F1" w:rsidP="003A34F1">
      <w:pPr>
        <w:jc w:val="center"/>
        <w:rPr>
          <w:rFonts w:ascii="Helvetica" w:eastAsiaTheme="minorHAnsi" w:hAnsi="Helvetica" w:cs="Helvetica"/>
          <w:b/>
          <w:bCs/>
          <w:color w:val="4C4D4F"/>
          <w:sz w:val="28"/>
          <w:szCs w:val="28"/>
        </w:rPr>
      </w:pPr>
      <w:bookmarkStart w:id="0" w:name="_GoBack"/>
      <w:bookmarkEnd w:id="0"/>
      <w:r w:rsidRPr="003A34F1">
        <w:rPr>
          <w:rFonts w:ascii="Helvetica" w:eastAsiaTheme="minorHAnsi" w:hAnsi="Helvetica" w:cs="Helvetica"/>
          <w:color w:val="4C4D4F"/>
          <w:sz w:val="28"/>
          <w:szCs w:val="28"/>
        </w:rPr>
        <w:t xml:space="preserve">Gaithersburg, MD </w:t>
      </w:r>
    </w:p>
    <w:p w14:paraId="0564FE44" w14:textId="77777777" w:rsidR="000643C3" w:rsidRDefault="000643C3" w:rsidP="005B148B">
      <w:pPr>
        <w:jc w:val="both"/>
        <w:rPr>
          <w:rFonts w:ascii="Helvetica" w:eastAsiaTheme="minorHAnsi" w:hAnsi="Helvetica" w:cs="Helvetica"/>
          <w:color w:val="8A8C8F"/>
          <w:sz w:val="21"/>
          <w:szCs w:val="21"/>
        </w:rPr>
      </w:pPr>
    </w:p>
    <w:p w14:paraId="0ADE5040" w14:textId="3A3B0614" w:rsidR="00C674A7" w:rsidRPr="003A34F1" w:rsidRDefault="00C674A7" w:rsidP="005B148B">
      <w:pPr>
        <w:jc w:val="both"/>
        <w:rPr>
          <w:rFonts w:ascii="Helvetica" w:eastAsiaTheme="minorHAnsi" w:hAnsi="Helvetica" w:cs="Helvetica"/>
          <w:color w:val="8A8C8F"/>
          <w:sz w:val="20"/>
        </w:rPr>
      </w:pPr>
      <w:r w:rsidRPr="003A34F1">
        <w:rPr>
          <w:rFonts w:ascii="Helvetica" w:eastAsiaTheme="minorHAnsi" w:hAnsi="Helvetica" w:cs="Helvetica"/>
          <w:color w:val="8A8C8F"/>
          <w:sz w:val="20"/>
        </w:rPr>
        <w:t>Abstract:</w:t>
      </w:r>
    </w:p>
    <w:p w14:paraId="576D93DF" w14:textId="376D75C0"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Control of materials through custom design of ionic distributions is one of the most promising approaches for future nanotechnology devices. This technique offers the opportunity to control virtually every property of a material, ranging from electrical and thermal resistivity to optical, mechanical, and magnetic properties, or even </w:t>
      </w:r>
      <w:proofErr w:type="gramStart"/>
      <w:r w:rsidRPr="003A34F1">
        <w:rPr>
          <w:rFonts w:ascii="Helvetica" w:eastAsiaTheme="minorHAnsi" w:hAnsi="Helvetica" w:cs="Helvetica"/>
          <w:color w:val="4C4D4F"/>
          <w:sz w:val="20"/>
        </w:rPr>
        <w:t>superconductivity.[</w:t>
      </w:r>
      <w:proofErr w:type="gramEnd"/>
      <w:r w:rsidRPr="003A34F1">
        <w:rPr>
          <w:rFonts w:ascii="Helvetica" w:eastAsiaTheme="minorHAnsi" w:hAnsi="Helvetica" w:cs="Helvetica"/>
          <w:color w:val="4C4D4F"/>
          <w:sz w:val="20"/>
        </w:rPr>
        <w:t xml:space="preserve">1-5] Ionic devices have the additional benefits of </w:t>
      </w:r>
      <w:proofErr w:type="spellStart"/>
      <w:r w:rsidRPr="003A34F1">
        <w:rPr>
          <w:rFonts w:ascii="Helvetica" w:eastAsiaTheme="minorHAnsi" w:hAnsi="Helvetica" w:cs="Helvetica"/>
          <w:color w:val="4C4D4F"/>
          <w:sz w:val="20"/>
        </w:rPr>
        <w:t>nonvolitility</w:t>
      </w:r>
      <w:proofErr w:type="spellEnd"/>
      <w:r w:rsidRPr="003A34F1">
        <w:rPr>
          <w:rFonts w:ascii="Helvetica" w:eastAsiaTheme="minorHAnsi" w:hAnsi="Helvetica" w:cs="Helvetica"/>
          <w:color w:val="4C4D4F"/>
          <w:sz w:val="20"/>
        </w:rPr>
        <w:t xml:space="preserve"> and can be ultra-low power. Control of bulk and quasi-bulk ionic distributions is of particular interest to us, as some material properties are most useful, or even require, </w:t>
      </w:r>
      <w:proofErr w:type="spellStart"/>
      <w:r w:rsidRPr="003A34F1">
        <w:rPr>
          <w:rFonts w:ascii="Helvetica" w:eastAsiaTheme="minorHAnsi" w:hAnsi="Helvetica" w:cs="Helvetica"/>
          <w:color w:val="4C4D4F"/>
          <w:sz w:val="20"/>
        </w:rPr>
        <w:t>lengthscales</w:t>
      </w:r>
      <w:proofErr w:type="spellEnd"/>
      <w:r w:rsidRPr="003A34F1">
        <w:rPr>
          <w:rFonts w:ascii="Helvetica" w:eastAsiaTheme="minorHAnsi" w:hAnsi="Helvetica" w:cs="Helvetica"/>
          <w:color w:val="4C4D4F"/>
          <w:sz w:val="20"/>
        </w:rPr>
        <w:t xml:space="preserve"> larger than what is ty</w:t>
      </w:r>
      <w:r w:rsidRPr="003A34F1">
        <w:rPr>
          <w:rFonts w:ascii="Helvetica" w:eastAsiaTheme="minorHAnsi" w:hAnsi="Helvetica" w:cs="Helvetica"/>
          <w:color w:val="4C4D4F"/>
          <w:sz w:val="20"/>
        </w:rPr>
        <w:t xml:space="preserve">pically considered interfacial. </w:t>
      </w:r>
      <w:r w:rsidRPr="003A34F1">
        <w:rPr>
          <w:rFonts w:ascii="Helvetica" w:eastAsiaTheme="minorHAnsi" w:hAnsi="Helvetica" w:cs="Helvetica"/>
          <w:color w:val="4C4D4F"/>
          <w:sz w:val="20"/>
        </w:rPr>
        <w:t xml:space="preserve">In this talk, I will present our works controlling ionic distributions and consequentially material properties within metal-oxide and metallic thin films. First I will discuss our recent investigations into control of magnetism, resistivity, structure and superconductivity in magnetic </w:t>
      </w:r>
      <w:proofErr w:type="spellStart"/>
      <w:r w:rsidRPr="003A34F1">
        <w:rPr>
          <w:rFonts w:ascii="Helvetica" w:eastAsiaTheme="minorHAnsi" w:hAnsi="Helvetica" w:cs="Helvetica"/>
          <w:color w:val="4C4D4F"/>
          <w:sz w:val="20"/>
        </w:rPr>
        <w:t>heterostructures</w:t>
      </w:r>
      <w:proofErr w:type="spellEnd"/>
      <w:r w:rsidRPr="003A34F1">
        <w:rPr>
          <w:rFonts w:ascii="Helvetica" w:eastAsiaTheme="minorHAnsi" w:hAnsi="Helvetica" w:cs="Helvetica"/>
          <w:color w:val="4C4D4F"/>
          <w:sz w:val="20"/>
        </w:rPr>
        <w:t xml:space="preserve"> of (</w:t>
      </w:r>
      <w:proofErr w:type="spellStart"/>
      <w:proofErr w:type="gramStart"/>
      <w:r w:rsidRPr="003A34F1">
        <w:rPr>
          <w:rFonts w:ascii="Helvetica" w:eastAsiaTheme="minorHAnsi" w:hAnsi="Helvetica" w:cs="Helvetica"/>
          <w:color w:val="4C4D4F"/>
          <w:sz w:val="20"/>
        </w:rPr>
        <w:t>Ni,Co</w:t>
      </w:r>
      <w:proofErr w:type="spellEnd"/>
      <w:proofErr w:type="gramEnd"/>
      <w:r w:rsidRPr="003A34F1">
        <w:rPr>
          <w:rFonts w:ascii="Helvetica" w:eastAsiaTheme="minorHAnsi" w:hAnsi="Helvetica" w:cs="Helvetica"/>
          <w:color w:val="4C4D4F"/>
          <w:sz w:val="20"/>
        </w:rPr>
        <w:t>)O/</w:t>
      </w:r>
      <w:proofErr w:type="spellStart"/>
      <w:r w:rsidRPr="003A34F1">
        <w:rPr>
          <w:rFonts w:ascii="Helvetica" w:eastAsiaTheme="minorHAnsi" w:hAnsi="Helvetica" w:cs="Helvetica"/>
          <w:color w:val="4C4D4F"/>
          <w:sz w:val="20"/>
        </w:rPr>
        <w:t>GdFe</w:t>
      </w:r>
      <w:proofErr w:type="spellEnd"/>
      <w:r w:rsidRPr="003A34F1">
        <w:rPr>
          <w:rFonts w:ascii="Helvetica" w:eastAsiaTheme="minorHAnsi" w:hAnsi="Helvetica" w:cs="Helvetica"/>
          <w:color w:val="4C4D4F"/>
          <w:sz w:val="20"/>
        </w:rPr>
        <w:t>,[6] perovskites (</w:t>
      </w:r>
      <w:proofErr w:type="spellStart"/>
      <w:r w:rsidRPr="003A34F1">
        <w:rPr>
          <w:rFonts w:ascii="Helvetica" w:eastAsiaTheme="minorHAnsi" w:hAnsi="Helvetica" w:cs="Helvetica"/>
          <w:color w:val="4C4D4F"/>
          <w:sz w:val="20"/>
        </w:rPr>
        <w:t>La,Sr</w:t>
      </w:r>
      <w:proofErr w:type="spellEnd"/>
      <w:r w:rsidRPr="003A34F1">
        <w:rPr>
          <w:rFonts w:ascii="Helvetica" w:eastAsiaTheme="minorHAnsi" w:hAnsi="Helvetica" w:cs="Helvetica"/>
          <w:color w:val="4C4D4F"/>
          <w:sz w:val="20"/>
        </w:rPr>
        <w:t>)(</w:t>
      </w:r>
      <w:proofErr w:type="spellStart"/>
      <w:r w:rsidRPr="003A34F1">
        <w:rPr>
          <w:rFonts w:ascii="Helvetica" w:eastAsiaTheme="minorHAnsi" w:hAnsi="Helvetica" w:cs="Helvetica"/>
          <w:color w:val="4C4D4F"/>
          <w:sz w:val="20"/>
        </w:rPr>
        <w:t>Co,Mn</w:t>
      </w:r>
      <w:proofErr w:type="spellEnd"/>
      <w:r w:rsidRPr="003A34F1">
        <w:rPr>
          <w:rFonts w:ascii="Helvetica" w:eastAsiaTheme="minorHAnsi" w:hAnsi="Helvetica" w:cs="Helvetica"/>
          <w:color w:val="4C4D4F"/>
          <w:sz w:val="20"/>
        </w:rPr>
        <w:t xml:space="preserve">)O3,[7,8] and perovskite-like YBa2Cu3O7.[9] In these works we use a solid-state redox-approach to leach oxygen from our films, thus continuously controlling our materials. I will show that perovskites present particular promise for ionic technologies due to their high ion mobility and sensitivity to chemical </w:t>
      </w:r>
      <w:proofErr w:type="gramStart"/>
      <w:r w:rsidRPr="003A34F1">
        <w:rPr>
          <w:rFonts w:ascii="Helvetica" w:eastAsiaTheme="minorHAnsi" w:hAnsi="Helvetica" w:cs="Helvetica"/>
          <w:color w:val="4C4D4F"/>
          <w:sz w:val="20"/>
        </w:rPr>
        <w:t>stoichiometry.[</w:t>
      </w:r>
      <w:proofErr w:type="gramEnd"/>
      <w:r w:rsidRPr="003A34F1">
        <w:rPr>
          <w:rFonts w:ascii="Helvetica" w:eastAsiaTheme="minorHAnsi" w:hAnsi="Helvetica" w:cs="Helvetica"/>
          <w:color w:val="4C4D4F"/>
          <w:sz w:val="20"/>
        </w:rPr>
        <w:t xml:space="preserve">7-9] In the second part of the talk I will discuss our work designing magnetism in Co thin-films with electric fields moderated ionic migration.[3] Our work demonstrates critical limits and identifies details crucial to control of magnetism in metallic systems particularly in the quasi-bulk </w:t>
      </w:r>
      <w:proofErr w:type="spellStart"/>
      <w:r w:rsidRPr="003A34F1">
        <w:rPr>
          <w:rFonts w:ascii="Helvetica" w:eastAsiaTheme="minorHAnsi" w:hAnsi="Helvetica" w:cs="Helvetica"/>
          <w:color w:val="4C4D4F"/>
          <w:sz w:val="20"/>
        </w:rPr>
        <w:t>lengthscale</w:t>
      </w:r>
      <w:proofErr w:type="spellEnd"/>
      <w:r w:rsidRPr="003A34F1">
        <w:rPr>
          <w:rFonts w:ascii="Helvetica" w:eastAsiaTheme="minorHAnsi" w:hAnsi="Helvetica" w:cs="Helvetica"/>
          <w:color w:val="4C4D4F"/>
          <w:sz w:val="20"/>
        </w:rPr>
        <w:t xml:space="preserve">. Electric field control of ionic distributions offers the opportunity to realize new low-power electronics predicated on the control of any of these material properties, including </w:t>
      </w:r>
      <w:proofErr w:type="spellStart"/>
      <w:r w:rsidRPr="003A34F1">
        <w:rPr>
          <w:rFonts w:ascii="Helvetica" w:eastAsiaTheme="minorHAnsi" w:hAnsi="Helvetica" w:cs="Helvetica"/>
          <w:color w:val="4C4D4F"/>
          <w:sz w:val="20"/>
        </w:rPr>
        <w:t>spintronics</w:t>
      </w:r>
      <w:proofErr w:type="spellEnd"/>
      <w:r w:rsidRPr="003A34F1">
        <w:rPr>
          <w:rFonts w:ascii="Helvetica" w:eastAsiaTheme="minorHAnsi" w:hAnsi="Helvetica" w:cs="Helvetica"/>
          <w:color w:val="4C4D4F"/>
          <w:sz w:val="20"/>
        </w:rPr>
        <w:t xml:space="preserve">. These works together show that control of ionic distributions is achievable even beyond the interface limit and that they </w:t>
      </w:r>
      <w:proofErr w:type="gramStart"/>
      <w:r w:rsidRPr="003A34F1">
        <w:rPr>
          <w:rFonts w:ascii="Helvetica" w:eastAsiaTheme="minorHAnsi" w:hAnsi="Helvetica" w:cs="Helvetica"/>
          <w:color w:val="4C4D4F"/>
          <w:sz w:val="20"/>
        </w:rPr>
        <w:t>presents</w:t>
      </w:r>
      <w:proofErr w:type="gramEnd"/>
      <w:r w:rsidRPr="003A34F1">
        <w:rPr>
          <w:rFonts w:ascii="Helvetica" w:eastAsiaTheme="minorHAnsi" w:hAnsi="Helvetica" w:cs="Helvetica"/>
          <w:color w:val="4C4D4F"/>
          <w:sz w:val="20"/>
        </w:rPr>
        <w:t xml:space="preserve"> fantastic opportunities for next generation technologies. </w:t>
      </w:r>
    </w:p>
    <w:p w14:paraId="50F9FF24" w14:textId="77777777" w:rsidR="00DC63A9" w:rsidRPr="003A34F1" w:rsidRDefault="00DC63A9" w:rsidP="007A1267">
      <w:pPr>
        <w:jc w:val="both"/>
        <w:rPr>
          <w:rFonts w:ascii="Helvetica" w:eastAsiaTheme="minorHAnsi" w:hAnsi="Helvetica" w:cs="Helvetica"/>
          <w:color w:val="8A8C8F"/>
          <w:sz w:val="20"/>
        </w:rPr>
      </w:pPr>
    </w:p>
    <w:p w14:paraId="21BDDE79" w14:textId="77777777" w:rsidR="00DC63A9" w:rsidRPr="003A34F1" w:rsidRDefault="00DC63A9" w:rsidP="007A1267">
      <w:pPr>
        <w:jc w:val="both"/>
        <w:rPr>
          <w:rFonts w:ascii="Helvetica" w:eastAsiaTheme="minorHAnsi" w:hAnsi="Helvetica" w:cs="Helvetica"/>
          <w:color w:val="8A8C8F"/>
          <w:sz w:val="20"/>
        </w:rPr>
      </w:pPr>
      <w:r w:rsidRPr="003A34F1">
        <w:rPr>
          <w:rFonts w:ascii="Helvetica" w:eastAsiaTheme="minorHAnsi" w:hAnsi="Helvetica" w:cs="Helvetica"/>
          <w:color w:val="8A8C8F"/>
          <w:sz w:val="20"/>
        </w:rPr>
        <w:t>Biography:</w:t>
      </w:r>
    </w:p>
    <w:p w14:paraId="0C0C8BFF" w14:textId="347D27E5" w:rsidR="00DC63A9" w:rsidRPr="003A34F1" w:rsidRDefault="005B148B" w:rsidP="007A1267">
      <w:pPr>
        <w:jc w:val="both"/>
        <w:rPr>
          <w:rFonts w:ascii="Helvetica" w:eastAsiaTheme="minorHAnsi" w:hAnsi="Helvetica" w:cs="Helvetica"/>
          <w:color w:val="4C4D4F"/>
          <w:sz w:val="20"/>
        </w:rPr>
      </w:pPr>
      <w:r w:rsidRPr="003A34F1">
        <w:rPr>
          <w:rFonts w:ascii="Helvetica" w:eastAsiaTheme="minorHAnsi" w:hAnsi="Helvetica" w:cs="Helvetica"/>
          <w:bCs/>
          <w:color w:val="4C4D4F"/>
          <w:sz w:val="20"/>
        </w:rPr>
        <w:t>Dustin Gilbert is a physicist at the National Institute of Standards and Technology (NIST), working at the NIST Center for Neutron Research. He received his B.S. from the University of California at Santa Cruz in Physics, and Ph.D. from the University of California at Davis, also in Physics. He has been active in the area of nanoscale materials with an emphasis on magnetism, including high-anisotropy materials, patterned nanostructures, chiral spin textures, ionic materials, and interface coupled composites. His current research has leveraged the unique capabilities of neutron scattering and synchrotron X-rays together to advance the understanding of new emergent fields, including magneto-</w:t>
      </w:r>
      <w:proofErr w:type="spellStart"/>
      <w:r w:rsidRPr="003A34F1">
        <w:rPr>
          <w:rFonts w:ascii="Helvetica" w:eastAsiaTheme="minorHAnsi" w:hAnsi="Helvetica" w:cs="Helvetica"/>
          <w:bCs/>
          <w:color w:val="4C4D4F"/>
          <w:sz w:val="20"/>
        </w:rPr>
        <w:t>ionics</w:t>
      </w:r>
      <w:proofErr w:type="spellEnd"/>
      <w:r w:rsidRPr="003A34F1">
        <w:rPr>
          <w:rFonts w:ascii="Helvetica" w:eastAsiaTheme="minorHAnsi" w:hAnsi="Helvetica" w:cs="Helvetica"/>
          <w:bCs/>
          <w:color w:val="4C4D4F"/>
          <w:sz w:val="20"/>
        </w:rPr>
        <w:t xml:space="preserve">, </w:t>
      </w:r>
      <w:proofErr w:type="spellStart"/>
      <w:r w:rsidRPr="003A34F1">
        <w:rPr>
          <w:rFonts w:ascii="Helvetica" w:eastAsiaTheme="minorHAnsi" w:hAnsi="Helvetica" w:cs="Helvetica"/>
          <w:bCs/>
          <w:color w:val="4C4D4F"/>
          <w:sz w:val="20"/>
        </w:rPr>
        <w:t>skyrmions</w:t>
      </w:r>
      <w:proofErr w:type="spellEnd"/>
      <w:r w:rsidRPr="003A34F1">
        <w:rPr>
          <w:rFonts w:ascii="Helvetica" w:eastAsiaTheme="minorHAnsi" w:hAnsi="Helvetica" w:cs="Helvetica"/>
          <w:bCs/>
          <w:color w:val="4C4D4F"/>
          <w:sz w:val="20"/>
        </w:rPr>
        <w:t>, and topological insulator</w:t>
      </w:r>
      <w:r w:rsidR="003A34F1">
        <w:rPr>
          <w:rFonts w:ascii="Helvetica" w:eastAsiaTheme="minorHAnsi" w:hAnsi="Helvetica" w:cs="Helvetica"/>
          <w:bCs/>
          <w:color w:val="4C4D4F"/>
          <w:sz w:val="20"/>
        </w:rPr>
        <w:t>s.</w:t>
      </w:r>
    </w:p>
    <w:p w14:paraId="2105DF92" w14:textId="795EA66C" w:rsidR="00623209" w:rsidRPr="003A34F1" w:rsidRDefault="00623209" w:rsidP="007A1267">
      <w:pPr>
        <w:jc w:val="both"/>
        <w:rPr>
          <w:rFonts w:ascii="Helvetica" w:eastAsiaTheme="minorHAnsi" w:hAnsi="Helvetica" w:cs="Helvetica"/>
          <w:color w:val="4C4D4F"/>
          <w:sz w:val="20"/>
        </w:rPr>
      </w:pPr>
    </w:p>
    <w:p w14:paraId="67189A94" w14:textId="02E97192" w:rsidR="00623209" w:rsidRPr="003A34F1" w:rsidRDefault="00623209" w:rsidP="00623209">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This Seminar will be followed by Dr. Gilbert’s vision for future research in MSE 3-3:30. </w:t>
      </w:r>
      <w:r w:rsidRPr="003A34F1">
        <w:rPr>
          <w:rFonts w:ascii="Helvetica" w:eastAsiaTheme="minorHAnsi" w:hAnsi="Helvetica" w:cs="Helvetica"/>
          <w:b/>
          <w:i/>
          <w:color w:val="4C4D4F"/>
          <w:sz w:val="20"/>
          <w:u w:val="single"/>
        </w:rPr>
        <w:t>Please join us for refreshments at 3:30</w:t>
      </w:r>
    </w:p>
    <w:p w14:paraId="74DA55A9" w14:textId="0D62278C" w:rsidR="005B148B" w:rsidRPr="003A34F1" w:rsidRDefault="005B148B">
      <w:pPr>
        <w:rPr>
          <w:rFonts w:eastAsiaTheme="minorHAnsi"/>
          <w:sz w:val="20"/>
        </w:rPr>
      </w:pPr>
    </w:p>
    <w:p w14:paraId="281640FA" w14:textId="77777777" w:rsidR="000643C3" w:rsidRPr="003A34F1" w:rsidRDefault="000643C3">
      <w:pPr>
        <w:rPr>
          <w:rFonts w:ascii="Helvetica" w:eastAsiaTheme="minorHAnsi" w:hAnsi="Helvetica" w:cs="Helvetica"/>
          <w:color w:val="4C4D4F"/>
          <w:sz w:val="20"/>
        </w:rPr>
      </w:pPr>
      <w:r w:rsidRPr="003A34F1">
        <w:rPr>
          <w:rFonts w:ascii="Helvetica" w:eastAsiaTheme="minorHAnsi" w:hAnsi="Helvetica" w:cs="Helvetica"/>
          <w:color w:val="4C4D4F"/>
          <w:sz w:val="20"/>
        </w:rPr>
        <w:br w:type="page"/>
      </w:r>
    </w:p>
    <w:p w14:paraId="151815E1" w14:textId="0E7B37BF"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lastRenderedPageBreak/>
        <w:t>References</w:t>
      </w:r>
    </w:p>
    <w:p w14:paraId="580C0385"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[1] U. Bauer, L. Yao, et al., Nat. Mater. 14, 174 (2015).</w:t>
      </w:r>
    </w:p>
    <w:p w14:paraId="5FEFFAA7"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[2] C. Bi, Y. Liu, et al., Phys. Rev. Lett. 113, 267202 (2014).</w:t>
      </w:r>
    </w:p>
    <w:p w14:paraId="146FC3BE"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[3] D. A. Gilbert, A. J. </w:t>
      </w:r>
      <w:proofErr w:type="spellStart"/>
      <w:r w:rsidRPr="003A34F1">
        <w:rPr>
          <w:rFonts w:ascii="Helvetica" w:eastAsiaTheme="minorHAnsi" w:hAnsi="Helvetica" w:cs="Helvetica"/>
          <w:color w:val="4C4D4F"/>
          <w:sz w:val="20"/>
        </w:rPr>
        <w:t>Grutter</w:t>
      </w:r>
      <w:proofErr w:type="spellEnd"/>
      <w:r w:rsidRPr="003A34F1">
        <w:rPr>
          <w:rFonts w:ascii="Helvetica" w:eastAsiaTheme="minorHAnsi" w:hAnsi="Helvetica" w:cs="Helvetica"/>
          <w:color w:val="4C4D4F"/>
          <w:sz w:val="20"/>
        </w:rPr>
        <w:t xml:space="preserve">, et al., Nat. </w:t>
      </w:r>
      <w:proofErr w:type="spellStart"/>
      <w:r w:rsidRPr="003A34F1">
        <w:rPr>
          <w:rFonts w:ascii="Helvetica" w:eastAsiaTheme="minorHAnsi" w:hAnsi="Helvetica" w:cs="Helvetica"/>
          <w:color w:val="4C4D4F"/>
          <w:sz w:val="20"/>
        </w:rPr>
        <w:t>Commun</w:t>
      </w:r>
      <w:proofErr w:type="spellEnd"/>
      <w:r w:rsidRPr="003A34F1">
        <w:rPr>
          <w:rFonts w:ascii="Helvetica" w:eastAsiaTheme="minorHAnsi" w:hAnsi="Helvetica" w:cs="Helvetica"/>
          <w:color w:val="4C4D4F"/>
          <w:sz w:val="20"/>
        </w:rPr>
        <w:t>. 7, 12264 (2016).</w:t>
      </w:r>
    </w:p>
    <w:p w14:paraId="1EB51928"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[4] J. J. Yang, D. B. </w:t>
      </w:r>
      <w:proofErr w:type="spellStart"/>
      <w:r w:rsidRPr="003A34F1">
        <w:rPr>
          <w:rFonts w:ascii="Helvetica" w:eastAsiaTheme="minorHAnsi" w:hAnsi="Helvetica" w:cs="Helvetica"/>
          <w:color w:val="4C4D4F"/>
          <w:sz w:val="20"/>
        </w:rPr>
        <w:t>Strukov</w:t>
      </w:r>
      <w:proofErr w:type="spellEnd"/>
      <w:r w:rsidRPr="003A34F1">
        <w:rPr>
          <w:rFonts w:ascii="Helvetica" w:eastAsiaTheme="minorHAnsi" w:hAnsi="Helvetica" w:cs="Helvetica"/>
          <w:color w:val="4C4D4F"/>
          <w:sz w:val="20"/>
        </w:rPr>
        <w:t xml:space="preserve">, et al., Nat. </w:t>
      </w:r>
      <w:proofErr w:type="spellStart"/>
      <w:r w:rsidRPr="003A34F1">
        <w:rPr>
          <w:rFonts w:ascii="Helvetica" w:eastAsiaTheme="minorHAnsi" w:hAnsi="Helvetica" w:cs="Helvetica"/>
          <w:color w:val="4C4D4F"/>
          <w:sz w:val="20"/>
        </w:rPr>
        <w:t>Nanotechnol</w:t>
      </w:r>
      <w:proofErr w:type="spellEnd"/>
      <w:r w:rsidRPr="003A34F1">
        <w:rPr>
          <w:rFonts w:ascii="Helvetica" w:eastAsiaTheme="minorHAnsi" w:hAnsi="Helvetica" w:cs="Helvetica"/>
          <w:color w:val="4C4D4F"/>
          <w:sz w:val="20"/>
        </w:rPr>
        <w:t>. 8, 13 (2013).</w:t>
      </w:r>
    </w:p>
    <w:p w14:paraId="2492D1CC"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[5] N. Lu, P. Zhang, et al., Nature 546, 124 (2017).</w:t>
      </w:r>
    </w:p>
    <w:p w14:paraId="2F8756C7"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[6] D. A. Gilbert, J. </w:t>
      </w:r>
      <w:proofErr w:type="spellStart"/>
      <w:r w:rsidRPr="003A34F1">
        <w:rPr>
          <w:rFonts w:ascii="Helvetica" w:eastAsiaTheme="minorHAnsi" w:hAnsi="Helvetica" w:cs="Helvetica"/>
          <w:color w:val="4C4D4F"/>
          <w:sz w:val="20"/>
        </w:rPr>
        <w:t>Olamit</w:t>
      </w:r>
      <w:proofErr w:type="spellEnd"/>
      <w:r w:rsidRPr="003A34F1">
        <w:rPr>
          <w:rFonts w:ascii="Helvetica" w:eastAsiaTheme="minorHAnsi" w:hAnsi="Helvetica" w:cs="Helvetica"/>
          <w:color w:val="4C4D4F"/>
          <w:sz w:val="20"/>
        </w:rPr>
        <w:t xml:space="preserve">, et al., Nat. </w:t>
      </w:r>
      <w:proofErr w:type="spellStart"/>
      <w:r w:rsidRPr="003A34F1">
        <w:rPr>
          <w:rFonts w:ascii="Helvetica" w:eastAsiaTheme="minorHAnsi" w:hAnsi="Helvetica" w:cs="Helvetica"/>
          <w:color w:val="4C4D4F"/>
          <w:sz w:val="20"/>
        </w:rPr>
        <w:t>Commun</w:t>
      </w:r>
      <w:proofErr w:type="spellEnd"/>
      <w:r w:rsidRPr="003A34F1">
        <w:rPr>
          <w:rFonts w:ascii="Helvetica" w:eastAsiaTheme="minorHAnsi" w:hAnsi="Helvetica" w:cs="Helvetica"/>
          <w:color w:val="4C4D4F"/>
          <w:sz w:val="20"/>
        </w:rPr>
        <w:t>. 7, 11050 (2016).</w:t>
      </w:r>
    </w:p>
    <w:p w14:paraId="7618D7B2"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[7] D. A. Gilbert, A. J. </w:t>
      </w:r>
      <w:proofErr w:type="spellStart"/>
      <w:r w:rsidRPr="003A34F1">
        <w:rPr>
          <w:rFonts w:ascii="Helvetica" w:eastAsiaTheme="minorHAnsi" w:hAnsi="Helvetica" w:cs="Helvetica"/>
          <w:color w:val="4C4D4F"/>
          <w:sz w:val="20"/>
        </w:rPr>
        <w:t>Grutter</w:t>
      </w:r>
      <w:proofErr w:type="spellEnd"/>
      <w:r w:rsidRPr="003A34F1">
        <w:rPr>
          <w:rFonts w:ascii="Helvetica" w:eastAsiaTheme="minorHAnsi" w:hAnsi="Helvetica" w:cs="Helvetica"/>
          <w:color w:val="4C4D4F"/>
          <w:sz w:val="20"/>
        </w:rPr>
        <w:t xml:space="preserve">, et al., Under </w:t>
      </w:r>
      <w:proofErr w:type="gramStart"/>
      <w:r w:rsidRPr="003A34F1">
        <w:rPr>
          <w:rFonts w:ascii="Helvetica" w:eastAsiaTheme="minorHAnsi" w:hAnsi="Helvetica" w:cs="Helvetica"/>
          <w:color w:val="4C4D4F"/>
          <w:sz w:val="20"/>
        </w:rPr>
        <w:t>Review  (</w:t>
      </w:r>
      <w:proofErr w:type="gramEnd"/>
      <w:r w:rsidRPr="003A34F1">
        <w:rPr>
          <w:rFonts w:ascii="Helvetica" w:eastAsiaTheme="minorHAnsi" w:hAnsi="Helvetica" w:cs="Helvetica"/>
          <w:color w:val="4C4D4F"/>
          <w:sz w:val="20"/>
        </w:rPr>
        <w:t>2018).</w:t>
      </w:r>
    </w:p>
    <w:p w14:paraId="3217CBD7" w14:textId="77777777" w:rsidR="005B148B" w:rsidRPr="003A34F1" w:rsidRDefault="005B148B" w:rsidP="005B148B">
      <w:pPr>
        <w:jc w:val="both"/>
        <w:rPr>
          <w:rFonts w:ascii="Helvetica" w:eastAsiaTheme="minorHAnsi" w:hAnsi="Helvetica" w:cs="Helvetica"/>
          <w:color w:val="4C4D4F"/>
          <w:sz w:val="20"/>
        </w:rPr>
      </w:pPr>
      <w:r w:rsidRPr="003A34F1">
        <w:rPr>
          <w:rFonts w:ascii="Helvetica" w:eastAsiaTheme="minorHAnsi" w:hAnsi="Helvetica" w:cs="Helvetica"/>
          <w:color w:val="4C4D4F"/>
          <w:sz w:val="20"/>
        </w:rPr>
        <w:t xml:space="preserve">[8] A. J. </w:t>
      </w:r>
      <w:proofErr w:type="spellStart"/>
      <w:r w:rsidRPr="003A34F1">
        <w:rPr>
          <w:rFonts w:ascii="Helvetica" w:eastAsiaTheme="minorHAnsi" w:hAnsi="Helvetica" w:cs="Helvetica"/>
          <w:color w:val="4C4D4F"/>
          <w:sz w:val="20"/>
        </w:rPr>
        <w:t>Grutter</w:t>
      </w:r>
      <w:proofErr w:type="spellEnd"/>
      <w:r w:rsidRPr="003A34F1">
        <w:rPr>
          <w:rFonts w:ascii="Helvetica" w:eastAsiaTheme="minorHAnsi" w:hAnsi="Helvetica" w:cs="Helvetica"/>
          <w:color w:val="4C4D4F"/>
          <w:sz w:val="20"/>
        </w:rPr>
        <w:t>, D. A. Gilbert, et al., Appl. Phys. Lett. 108, 082405 (2016).</w:t>
      </w:r>
    </w:p>
    <w:p w14:paraId="55F3BA77" w14:textId="77777777" w:rsidR="005B148B" w:rsidRPr="003A34F1" w:rsidRDefault="005B148B" w:rsidP="005B148B">
      <w:pPr>
        <w:jc w:val="both"/>
        <w:rPr>
          <w:rFonts w:ascii="Helvetica" w:eastAsiaTheme="minorHAnsi" w:hAnsi="Helvetica" w:cs="Helvetica"/>
          <w:color w:val="8A8C8F"/>
          <w:sz w:val="20"/>
        </w:rPr>
      </w:pPr>
      <w:r w:rsidRPr="003A34F1">
        <w:rPr>
          <w:rFonts w:ascii="Helvetica" w:eastAsiaTheme="minorHAnsi" w:hAnsi="Helvetica" w:cs="Helvetica"/>
          <w:color w:val="4C4D4F"/>
          <w:sz w:val="20"/>
        </w:rPr>
        <w:t>[9] P. D. Murray, D. A. Gilbert, et al.</w:t>
      </w:r>
      <w:proofErr w:type="gramStart"/>
      <w:r w:rsidRPr="003A34F1">
        <w:rPr>
          <w:rFonts w:ascii="Helvetica" w:eastAsiaTheme="minorHAnsi" w:hAnsi="Helvetica" w:cs="Helvetica"/>
          <w:color w:val="4C4D4F"/>
          <w:sz w:val="20"/>
        </w:rPr>
        <w:t>,  (</w:t>
      </w:r>
      <w:proofErr w:type="gramEnd"/>
      <w:r w:rsidRPr="003A34F1">
        <w:rPr>
          <w:rFonts w:ascii="Helvetica" w:eastAsiaTheme="minorHAnsi" w:hAnsi="Helvetica" w:cs="Helvetica"/>
          <w:color w:val="4C4D4F"/>
          <w:sz w:val="20"/>
        </w:rPr>
        <w:t>2018).</w:t>
      </w:r>
    </w:p>
    <w:p w14:paraId="3E4C0BD8" w14:textId="77777777" w:rsidR="00623209" w:rsidRPr="003A34F1" w:rsidRDefault="00623209" w:rsidP="007A1267">
      <w:pPr>
        <w:jc w:val="both"/>
        <w:rPr>
          <w:rFonts w:eastAsiaTheme="minorHAnsi"/>
          <w:sz w:val="20"/>
        </w:rPr>
      </w:pPr>
    </w:p>
    <w:sectPr w:rsidR="00623209" w:rsidRPr="003A34F1"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643C3"/>
    <w:rsid w:val="00095A1D"/>
    <w:rsid w:val="000D64A0"/>
    <w:rsid w:val="00130203"/>
    <w:rsid w:val="00162E5D"/>
    <w:rsid w:val="00183368"/>
    <w:rsid w:val="001A134D"/>
    <w:rsid w:val="001A3398"/>
    <w:rsid w:val="00241A29"/>
    <w:rsid w:val="0026014D"/>
    <w:rsid w:val="00326F9C"/>
    <w:rsid w:val="003A34F1"/>
    <w:rsid w:val="003A7972"/>
    <w:rsid w:val="003B3BC4"/>
    <w:rsid w:val="0043102C"/>
    <w:rsid w:val="00445837"/>
    <w:rsid w:val="00453727"/>
    <w:rsid w:val="005A3F00"/>
    <w:rsid w:val="005B148B"/>
    <w:rsid w:val="005D5F24"/>
    <w:rsid w:val="00623209"/>
    <w:rsid w:val="00752938"/>
    <w:rsid w:val="00756B6F"/>
    <w:rsid w:val="00771E1A"/>
    <w:rsid w:val="00787380"/>
    <w:rsid w:val="007A1267"/>
    <w:rsid w:val="007A41DA"/>
    <w:rsid w:val="007C63A7"/>
    <w:rsid w:val="007E0C43"/>
    <w:rsid w:val="00861123"/>
    <w:rsid w:val="008646CA"/>
    <w:rsid w:val="008A1AE9"/>
    <w:rsid w:val="008B26F0"/>
    <w:rsid w:val="008C727D"/>
    <w:rsid w:val="008F4658"/>
    <w:rsid w:val="00922A9A"/>
    <w:rsid w:val="009455E3"/>
    <w:rsid w:val="0099583D"/>
    <w:rsid w:val="009C7629"/>
    <w:rsid w:val="009D6D6D"/>
    <w:rsid w:val="009E2B2A"/>
    <w:rsid w:val="009E3B2D"/>
    <w:rsid w:val="00A15927"/>
    <w:rsid w:val="00A27E2E"/>
    <w:rsid w:val="00A55CB2"/>
    <w:rsid w:val="00AA1A3D"/>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85C"/>
    <w:rsid w:val="00D001E0"/>
    <w:rsid w:val="00D15168"/>
    <w:rsid w:val="00D946D6"/>
    <w:rsid w:val="00DC2178"/>
    <w:rsid w:val="00DC63A9"/>
    <w:rsid w:val="00DE568C"/>
    <w:rsid w:val="00E07771"/>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C9E40-14E3-4ED1-80FF-4DC41D2F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15</cp:revision>
  <cp:lastPrinted>2017-02-10T14:42:00Z</cp:lastPrinted>
  <dcterms:created xsi:type="dcterms:W3CDTF">2018-02-20T16:42:00Z</dcterms:created>
  <dcterms:modified xsi:type="dcterms:W3CDTF">2018-02-23T14:20:00Z</dcterms:modified>
</cp:coreProperties>
</file>